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互联网宗教信息服务信息安全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管理制度</w:t>
      </w:r>
      <w:r>
        <w:rPr>
          <w:rFonts w:hint="eastAsia" w:ascii="楷体_GB2312" w:hAnsi="楷体_GB2312" w:eastAsia="楷体_GB2312" w:cs="楷体_GB2312"/>
          <w:b w:val="0"/>
          <w:bCs/>
          <w:color w:val="FF0000"/>
          <w:kern w:val="0"/>
          <w:sz w:val="32"/>
          <w:szCs w:val="32"/>
          <w:lang w:eastAsia="zh-CN"/>
        </w:rPr>
        <w:t>（微信公众号版）</w:t>
      </w:r>
    </w:p>
    <w:p>
      <w:pPr>
        <w:widowControl/>
        <w:spacing w:line="560" w:lineRule="exact"/>
        <w:jc w:val="center"/>
        <w:rPr>
          <w:rFonts w:hint="eastAsia" w:ascii="方正小标宋简体" w:eastAsia="方正小标宋简体" w:cs="方正小标宋简体"/>
          <w:bCs/>
          <w:sz w:val="44"/>
          <w:szCs w:val="44"/>
          <w:lang w:bidi="ar-SA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kern w:val="0"/>
          <w:sz w:val="32"/>
          <w:szCs w:val="32"/>
          <w:lang w:eastAsia="zh-CN"/>
        </w:rPr>
        <w:t>（范本仅供参考，请根据实际情况填写）</w:t>
      </w:r>
    </w:p>
    <w:p/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切实维护互联网安全，进一步规范本单位网络和信息安全管理工作，根据我国《中华人民共和国网络安全法》、《计算机信息网络国际互联网安全保护管理办法》和《互联网安全保护技术措施规定》相关法规的规定，制定本制度。</w:t>
      </w:r>
    </w:p>
    <w:p>
      <w:pPr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 xml:space="preserve">第一条 </w:t>
      </w:r>
      <w:r>
        <w:rPr>
          <w:rFonts w:hint="eastAsia" w:ascii="仿宋" w:hAnsi="仿宋" w:eastAsia="仿宋" w:cs="仿宋"/>
          <w:sz w:val="32"/>
          <w:szCs w:val="32"/>
        </w:rPr>
        <w:t>定期学习网络信息安全相关法律法规，提高职</w:t>
      </w:r>
      <w:r>
        <w:rPr>
          <w:rFonts w:hint="eastAsia" w:ascii="仿宋" w:hAnsi="仿宋" w:eastAsia="仿宋" w:cs="仿宋_GB2312"/>
          <w:sz w:val="32"/>
          <w:szCs w:val="32"/>
        </w:rPr>
        <w:t>工维护网络信息安全的意识和自觉。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第二条 </w:t>
      </w:r>
      <w:r>
        <w:rPr>
          <w:rFonts w:ascii="Calibri" w:hAnsi="Calibri" w:eastAsia="仿宋" w:cs="Calibri"/>
          <w:sz w:val="32"/>
          <w:szCs w:val="32"/>
        </w:rPr>
        <w:t> </w:t>
      </w:r>
      <w:r>
        <w:rPr>
          <w:rFonts w:hint="eastAsia" w:ascii="仿宋" w:hAnsi="仿宋" w:eastAsia="仿宋" w:cs="仿宋_GB2312"/>
          <w:sz w:val="32"/>
          <w:szCs w:val="32"/>
        </w:rPr>
        <w:t>网络信息安全管理的基本要求：</w:t>
      </w:r>
    </w:p>
    <w:p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1</w:t>
      </w:r>
      <w:r>
        <w:rPr>
          <w:rFonts w:hint="default" w:ascii="仿宋" w:hAnsi="仿宋" w:eastAsia="仿宋" w:cs="仿宋_GB2312"/>
          <w:sz w:val="32"/>
          <w:szCs w:val="32"/>
          <w:lang w:val="en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设备（手机、计算机等）/账号设置专用密码，并定期更新，由专人管理，防止外人随意使用。</w:t>
      </w:r>
    </w:p>
    <w:p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2</w:t>
      </w:r>
      <w:r>
        <w:rPr>
          <w:rFonts w:hint="default" w:ascii="仿宋" w:hAnsi="仿宋" w:eastAsia="仿宋" w:cs="仿宋_GB2312"/>
          <w:sz w:val="32"/>
          <w:szCs w:val="32"/>
          <w:lang w:val="en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定期对设备（计算机等）进行病毒检测，随时杀灭各类病毒。</w:t>
      </w:r>
    </w:p>
    <w:p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3</w:t>
      </w:r>
      <w:r>
        <w:rPr>
          <w:rFonts w:hint="default" w:ascii="仿宋" w:hAnsi="仿宋" w:eastAsia="仿宋" w:cs="仿宋_GB2312"/>
          <w:sz w:val="32"/>
          <w:szCs w:val="32"/>
          <w:lang w:val="en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做好数据备份工作。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第三条</w:t>
      </w:r>
      <w:r>
        <w:rPr>
          <w:rFonts w:ascii="Calibri" w:hAnsi="Calibri" w:eastAsia="仿宋" w:cs="Calibri"/>
          <w:sz w:val="32"/>
          <w:szCs w:val="32"/>
        </w:rPr>
        <w:t> </w:t>
      </w:r>
      <w:r>
        <w:rPr>
          <w:rFonts w:hint="eastAsia" w:ascii="仿宋" w:hAnsi="仿宋" w:eastAsia="仿宋" w:cs="仿宋_GB2312"/>
          <w:sz w:val="32"/>
          <w:szCs w:val="32"/>
        </w:rPr>
        <w:t>任何部门和个人不得利用公众号制作、复制、查阅和传播下列有害信息：</w:t>
      </w:r>
      <w:r>
        <w:rPr>
          <w:rFonts w:ascii="Calibri" w:hAnsi="Calibri" w:eastAsia="仿宋" w:cs="Calibri"/>
          <w:sz w:val="32"/>
          <w:szCs w:val="32"/>
        </w:rPr>
        <w:t>    </w:t>
      </w:r>
    </w:p>
    <w:p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1</w:t>
      </w:r>
      <w:r>
        <w:rPr>
          <w:rFonts w:hint="default" w:ascii="仿宋" w:hAnsi="仿宋" w:eastAsia="仿宋" w:cs="仿宋_GB2312"/>
          <w:sz w:val="32"/>
          <w:szCs w:val="32"/>
          <w:lang w:val="en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反对宪法所确定的基本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原则的；</w:t>
      </w:r>
    </w:p>
    <w:p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2</w:t>
      </w:r>
      <w:r>
        <w:rPr>
          <w:rFonts w:hint="default" w:ascii="仿宋" w:hAnsi="仿宋" w:eastAsia="仿宋" w:cs="仿宋_GB2312"/>
          <w:sz w:val="32"/>
          <w:szCs w:val="32"/>
          <w:lang w:val="en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危害国家安全，泄露国家机密，颠覆国家政权，破坏国家统一的；</w:t>
      </w:r>
    </w:p>
    <w:p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3</w:t>
      </w:r>
      <w:r>
        <w:rPr>
          <w:rFonts w:hint="default" w:ascii="仿宋" w:hAnsi="仿宋" w:eastAsia="仿宋" w:cs="仿宋_GB2312"/>
          <w:sz w:val="32"/>
          <w:szCs w:val="32"/>
          <w:lang w:val="en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危害国家荣誉和利益的；</w:t>
      </w:r>
    </w:p>
    <w:p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4</w:t>
      </w:r>
      <w:r>
        <w:rPr>
          <w:rFonts w:hint="default" w:ascii="仿宋" w:hAnsi="仿宋" w:eastAsia="仿宋" w:cs="仿宋_GB2312"/>
          <w:sz w:val="32"/>
          <w:szCs w:val="32"/>
          <w:lang w:val="en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煽动民族仇恨、民族歧视、破坏民族团结的；</w:t>
      </w:r>
      <w:r>
        <w:rPr>
          <w:rFonts w:ascii="Calibri" w:hAnsi="Calibri" w:eastAsia="仿宋" w:cs="Calibri"/>
          <w:sz w:val="32"/>
          <w:szCs w:val="32"/>
        </w:rPr>
        <w:t>     </w:t>
      </w:r>
    </w:p>
    <w:p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5</w:t>
      </w:r>
      <w:r>
        <w:rPr>
          <w:rFonts w:hint="default" w:ascii="仿宋" w:hAnsi="仿宋" w:eastAsia="仿宋" w:cs="仿宋_GB2312"/>
          <w:sz w:val="32"/>
          <w:szCs w:val="32"/>
          <w:lang w:val="en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破坏国家宗教政策，宣扬邪教和封建迷信的；</w:t>
      </w:r>
      <w:r>
        <w:rPr>
          <w:rFonts w:ascii="Calibri" w:hAnsi="Calibri" w:eastAsia="仿宋" w:cs="Calibri"/>
          <w:sz w:val="32"/>
          <w:szCs w:val="32"/>
        </w:rPr>
        <w:t>    </w:t>
      </w:r>
    </w:p>
    <w:p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6</w:t>
      </w:r>
      <w:r>
        <w:rPr>
          <w:rFonts w:hint="default" w:ascii="仿宋" w:hAnsi="仿宋" w:eastAsia="仿宋" w:cs="仿宋_GB2312"/>
          <w:sz w:val="32"/>
          <w:szCs w:val="32"/>
          <w:lang w:val="en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散布谣言，扰乱社会秩序、破坏社会稳定的；</w:t>
      </w:r>
    </w:p>
    <w:p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7</w:t>
      </w:r>
      <w:r>
        <w:rPr>
          <w:rFonts w:hint="default" w:ascii="仿宋" w:hAnsi="仿宋" w:eastAsia="仿宋" w:cs="仿宋_GB2312"/>
          <w:sz w:val="32"/>
          <w:szCs w:val="32"/>
          <w:lang w:val="en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散布淫秽、色情、赌博、暴力、凶杀、恐怖或者教唆犯罪的；</w:t>
      </w:r>
      <w:r>
        <w:rPr>
          <w:rFonts w:ascii="Calibri" w:hAnsi="Calibri" w:eastAsia="仿宋" w:cs="Calibri"/>
          <w:sz w:val="32"/>
          <w:szCs w:val="32"/>
        </w:rPr>
        <w:t>     </w:t>
      </w:r>
    </w:p>
    <w:p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8</w:t>
      </w:r>
      <w:r>
        <w:rPr>
          <w:rFonts w:hint="default" w:ascii="仿宋" w:hAnsi="仿宋" w:eastAsia="仿宋" w:cs="仿宋_GB2312"/>
          <w:sz w:val="32"/>
          <w:szCs w:val="32"/>
          <w:lang w:val="en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侮辱或者诽谤他人，侵害他人合法权益的；</w:t>
      </w:r>
      <w:r>
        <w:rPr>
          <w:rFonts w:ascii="Calibri" w:hAnsi="Calibri" w:eastAsia="仿宋" w:cs="Calibri"/>
          <w:sz w:val="32"/>
          <w:szCs w:val="32"/>
        </w:rPr>
        <w:t>    </w:t>
      </w:r>
    </w:p>
    <w:p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9</w:t>
      </w:r>
      <w:r>
        <w:rPr>
          <w:rFonts w:hint="default" w:ascii="仿宋" w:hAnsi="仿宋" w:eastAsia="仿宋" w:cs="仿宋_GB2312"/>
          <w:sz w:val="32"/>
          <w:szCs w:val="32"/>
          <w:lang w:val="en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在网络上散发恶意信息，冒用他人名义发送信息的；</w:t>
      </w:r>
    </w:p>
    <w:p>
      <w:pPr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10</w:t>
      </w:r>
      <w:r>
        <w:rPr>
          <w:rFonts w:hint="default" w:ascii="仿宋" w:hAnsi="仿宋" w:eastAsia="仿宋" w:cs="仿宋_GB2312"/>
          <w:sz w:val="32"/>
          <w:szCs w:val="32"/>
          <w:lang w:val="en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侵犯他人隐私含有法律、行政法规禁止的其他内容的。</w:t>
      </w:r>
      <w:r>
        <w:rPr>
          <w:rFonts w:ascii="Calibri" w:hAnsi="Calibri" w:eastAsia="仿宋" w:cs="Calibri"/>
          <w:sz w:val="32"/>
          <w:szCs w:val="32"/>
        </w:rPr>
        <w:t> 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 xml:space="preserve">第四条 </w:t>
      </w:r>
      <w:r>
        <w:rPr>
          <w:rFonts w:hint="eastAsia" w:ascii="仿宋" w:hAnsi="仿宋" w:eastAsia="仿宋" w:cs="仿宋"/>
          <w:sz w:val="32"/>
          <w:szCs w:val="32"/>
        </w:rPr>
        <w:t>公布投诉、举报方式等信息，及时受理并处理有关网络信息安全的投诉和举报。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r>
        <w:rPr>
          <w:rStyle w:val="7"/>
          <w:rFonts w:hint="eastAsia" w:ascii="微软雅黑" w:hAnsi="微软雅黑" w:eastAsia="微软雅黑" w:cs="微软雅黑"/>
          <w:color w:val="000000"/>
          <w:sz w:val="19"/>
          <w:szCs w:val="19"/>
          <w:shd w:val="clear" w:color="auto" w:fill="FFFFFF"/>
        </w:rPr>
        <w:t>　　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891719486" o:spid="_x0000_s1027" o:spt="136" type="#_x0000_t136" style="position:absolute;left:0pt;height:115pt;width:470.5pt;mso-position-horizontal:center;mso-position-horizontal-relative:margin;mso-position-vertical:center;mso-position-vertical-relative:margin;rotation:20643840f;z-index:-251653120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仅供参考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891719485" o:spid="_x0000_s1026" o:spt="136" type="#_x0000_t136" style="position:absolute;left:0pt;height:115pt;width:470.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仅供参考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891719484" o:spid="_x0000_s1025" o:spt="136" type="#_x0000_t136" style="position:absolute;left:0pt;height:115pt;width:470.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仅供参考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625148"/>
    <w:rsid w:val="000C251E"/>
    <w:rsid w:val="00635CF2"/>
    <w:rsid w:val="00A45D21"/>
    <w:rsid w:val="014064BC"/>
    <w:rsid w:val="02B22DDC"/>
    <w:rsid w:val="037426F0"/>
    <w:rsid w:val="043355C5"/>
    <w:rsid w:val="09474402"/>
    <w:rsid w:val="095F1A72"/>
    <w:rsid w:val="0A4559F8"/>
    <w:rsid w:val="0CD208D2"/>
    <w:rsid w:val="0D217D02"/>
    <w:rsid w:val="0DC50E46"/>
    <w:rsid w:val="0E124644"/>
    <w:rsid w:val="0E3B471E"/>
    <w:rsid w:val="0F24764C"/>
    <w:rsid w:val="1108419F"/>
    <w:rsid w:val="11AF3240"/>
    <w:rsid w:val="1291570F"/>
    <w:rsid w:val="12AD6ECA"/>
    <w:rsid w:val="13C44DB4"/>
    <w:rsid w:val="143A6DF5"/>
    <w:rsid w:val="14644E1C"/>
    <w:rsid w:val="14C47278"/>
    <w:rsid w:val="164676FF"/>
    <w:rsid w:val="16F41BB7"/>
    <w:rsid w:val="1AED0383"/>
    <w:rsid w:val="1DC50147"/>
    <w:rsid w:val="1E7F5ACB"/>
    <w:rsid w:val="1E980858"/>
    <w:rsid w:val="1F327867"/>
    <w:rsid w:val="1FC4081F"/>
    <w:rsid w:val="24865410"/>
    <w:rsid w:val="25801C2F"/>
    <w:rsid w:val="27363E3E"/>
    <w:rsid w:val="285E6E21"/>
    <w:rsid w:val="285F2164"/>
    <w:rsid w:val="287333A2"/>
    <w:rsid w:val="2B2946CA"/>
    <w:rsid w:val="2B5836D7"/>
    <w:rsid w:val="2CE76528"/>
    <w:rsid w:val="2D583ABC"/>
    <w:rsid w:val="2E2931FD"/>
    <w:rsid w:val="2E3C7D01"/>
    <w:rsid w:val="2F94203D"/>
    <w:rsid w:val="30F91C5E"/>
    <w:rsid w:val="30FC061C"/>
    <w:rsid w:val="311D2434"/>
    <w:rsid w:val="315D330C"/>
    <w:rsid w:val="327A45E9"/>
    <w:rsid w:val="32B25382"/>
    <w:rsid w:val="32EB55C8"/>
    <w:rsid w:val="33364F56"/>
    <w:rsid w:val="333C7A61"/>
    <w:rsid w:val="3525156F"/>
    <w:rsid w:val="36450B60"/>
    <w:rsid w:val="37001539"/>
    <w:rsid w:val="37A5564F"/>
    <w:rsid w:val="382E294F"/>
    <w:rsid w:val="384450B4"/>
    <w:rsid w:val="38C628B1"/>
    <w:rsid w:val="38E80642"/>
    <w:rsid w:val="399E3BBF"/>
    <w:rsid w:val="39BB7BAD"/>
    <w:rsid w:val="39F779A8"/>
    <w:rsid w:val="3A80445A"/>
    <w:rsid w:val="3A9D5AAC"/>
    <w:rsid w:val="3AB4137C"/>
    <w:rsid w:val="3ACD58A5"/>
    <w:rsid w:val="3B5B1878"/>
    <w:rsid w:val="3BC4104B"/>
    <w:rsid w:val="3C0D2029"/>
    <w:rsid w:val="3CD96CED"/>
    <w:rsid w:val="3CDD1087"/>
    <w:rsid w:val="3F2E67F9"/>
    <w:rsid w:val="3F7A314E"/>
    <w:rsid w:val="4039219E"/>
    <w:rsid w:val="40D30C94"/>
    <w:rsid w:val="40F067E3"/>
    <w:rsid w:val="429A20CA"/>
    <w:rsid w:val="432B2B6A"/>
    <w:rsid w:val="436D6D43"/>
    <w:rsid w:val="44362E6C"/>
    <w:rsid w:val="4439052F"/>
    <w:rsid w:val="44B70D61"/>
    <w:rsid w:val="44D54032"/>
    <w:rsid w:val="45162B89"/>
    <w:rsid w:val="4644164F"/>
    <w:rsid w:val="46D4609B"/>
    <w:rsid w:val="48E436F7"/>
    <w:rsid w:val="491C1B78"/>
    <w:rsid w:val="49805AA1"/>
    <w:rsid w:val="49E92340"/>
    <w:rsid w:val="4A83163F"/>
    <w:rsid w:val="4BC33C44"/>
    <w:rsid w:val="4C733CC3"/>
    <w:rsid w:val="4CE11BE3"/>
    <w:rsid w:val="4D1E39BF"/>
    <w:rsid w:val="4EB14562"/>
    <w:rsid w:val="4F622CF3"/>
    <w:rsid w:val="4F89574A"/>
    <w:rsid w:val="4FB23150"/>
    <w:rsid w:val="503A547E"/>
    <w:rsid w:val="516619E4"/>
    <w:rsid w:val="518C162B"/>
    <w:rsid w:val="51CB7066"/>
    <w:rsid w:val="532D3B33"/>
    <w:rsid w:val="56E77114"/>
    <w:rsid w:val="588A6FD7"/>
    <w:rsid w:val="5895727A"/>
    <w:rsid w:val="58EA74AE"/>
    <w:rsid w:val="59B759B9"/>
    <w:rsid w:val="59EB4DAA"/>
    <w:rsid w:val="5AAE3DAC"/>
    <w:rsid w:val="5AEB265F"/>
    <w:rsid w:val="5B964C53"/>
    <w:rsid w:val="5BDB29BB"/>
    <w:rsid w:val="5C625148"/>
    <w:rsid w:val="5CAF5C5E"/>
    <w:rsid w:val="5CD013E0"/>
    <w:rsid w:val="5E5372BB"/>
    <w:rsid w:val="5FDF861A"/>
    <w:rsid w:val="61CD3084"/>
    <w:rsid w:val="62842443"/>
    <w:rsid w:val="63C01388"/>
    <w:rsid w:val="64CA7F10"/>
    <w:rsid w:val="65024A60"/>
    <w:rsid w:val="654E4F90"/>
    <w:rsid w:val="697D6230"/>
    <w:rsid w:val="6ADB5635"/>
    <w:rsid w:val="6BA23650"/>
    <w:rsid w:val="6BFD934F"/>
    <w:rsid w:val="6E545CB8"/>
    <w:rsid w:val="6F4830A7"/>
    <w:rsid w:val="70A944F3"/>
    <w:rsid w:val="72186D69"/>
    <w:rsid w:val="728A0D26"/>
    <w:rsid w:val="72EE4066"/>
    <w:rsid w:val="72FE5983"/>
    <w:rsid w:val="73F94B18"/>
    <w:rsid w:val="76764166"/>
    <w:rsid w:val="77401442"/>
    <w:rsid w:val="77537FAA"/>
    <w:rsid w:val="77C851E3"/>
    <w:rsid w:val="7A6F3FB3"/>
    <w:rsid w:val="7AF21BD9"/>
    <w:rsid w:val="7B74472C"/>
    <w:rsid w:val="7C2D2EF8"/>
    <w:rsid w:val="7CBB424F"/>
    <w:rsid w:val="7CCF7740"/>
    <w:rsid w:val="7D255FD8"/>
    <w:rsid w:val="7D7FD1B3"/>
    <w:rsid w:val="7FD73F0E"/>
    <w:rsid w:val="7FFF9008"/>
    <w:rsid w:val="F69F6208"/>
    <w:rsid w:val="FD1FB3ED"/>
    <w:rsid w:val="FF6BF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</w:p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Revision"/>
    <w:hidden/>
    <w:semiHidden/>
    <w:qFormat/>
    <w:uiPriority w:val="99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customStyle="1" w:styleId="9">
    <w:name w:val="页眉 字符"/>
    <w:basedOn w:val="6"/>
    <w:link w:val="3"/>
    <w:qFormat/>
    <w:uiPriority w:val="0"/>
    <w:rPr>
      <w:rFonts w:asciiTheme="minorHAnsi" w:hAnsiTheme="minorHAnsi" w:eastAsiaTheme="minorEastAsia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</Words>
  <Characters>570</Characters>
  <Lines>4</Lines>
  <Paragraphs>1</Paragraphs>
  <TotalTime>1</TotalTime>
  <ScaleCrop>false</ScaleCrop>
  <LinksUpToDate>false</LinksUpToDate>
  <CharactersWithSpaces>668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2022-05-07T23:57:00Z</dcterms:created>
  <dc:creator>大明@蜜橘季</dc:creator>
  <cp:lastModifiedBy>gust</cp:lastModifiedBy>
  <dcterms:modified xsi:type="dcterms:W3CDTF">2022-05-07T16:39:42Z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4FED5CD804354F00AA258B48A3674976</vt:lpwstr>
  </property>
</Properties>
</file>